
<file path=[Content_Types].xml><?xml version="1.0" encoding="utf-8"?>
<Types xmlns="http://schemas.openxmlformats.org/package/2006/content-types">
  <Default Extension="png" ContentType="image/png"/>
  <Default Extension="wdp" ContentType="image/vnd.ms-photo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3294380</wp:posOffset>
            </wp:positionH>
            <wp:positionV relativeFrom="paragraph">
              <wp:posOffset>-789940</wp:posOffset>
            </wp:positionV>
            <wp:extent cx="895985" cy="11518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2" r="4655"/>
                    <a:stretch>
                      <a:fillRect/>
                    </a:stretch>
                  </pic:blipFill>
                  <pic:spPr>
                    <a:xfrm>
                      <a:off x="0" y="0"/>
                      <a:ext cx="896065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spacing w:line="36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ประกาศองค์การบริหารส่วนตำบลบ้านกาด</w:t>
      </w:r>
    </w:p>
    <w:p>
      <w:pPr>
        <w:spacing w:line="36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เรื่อง ประกาศใช้แผนปฏิบัติการป้องกันการทุจริต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2566 – 2570)</w:t>
      </w:r>
    </w:p>
    <w:p>
      <w:pPr>
        <w:spacing w:line="36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ขององค์การบริหารส่วนตำบล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บ้านกาด</w:t>
      </w:r>
    </w:p>
    <w:p>
      <w:pPr>
        <w:spacing w:before="240" w:after="240" w:line="36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p>
      <w:pPr>
        <w:spacing w:before="240" w:line="36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ตามคำสั่งคณะรักษาความสงบแห่งชาติ 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69/2557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 ในการบริหารงาน และส่งเสริมการมีส่วนร่วมจากทุกภาคส่วนในการตรวจสอบเฝ้าระวัง </w:t>
      </w:r>
      <w:r>
        <w:rPr>
          <w:rFonts w:hint="cs"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เพื่อสกัดกั้นมิให้เกิดการทุจริตประพฤติมิชอบได้ ประกอบกับนโยบายของ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พลเอกประยุทธ์ จันทร์โอชา นายกรัฐมนตรี ได้แถลงนโยบาย ของรัฐบาลต่อสภานิติบัญญัติแห่งชาติ เมื่อวันที่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12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2557 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ได้กำหนดให้มีการบริหารราชการแผ่นดิน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ที่มีธรรมาภิบาล และการป้องกัน ปราบปรามการทุจริต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และประพฤติมิชอบในภาครัฐ เป็นนโยบายสำคัญของรัฐบาล เพื่อให้การขับเคลื่อนนโยบายของ รัฐบาล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และคณะรักษาความสงบแห่งชาติ ในการป้องกันและแก้ไขปัญหาการทุจริตประพฤติมิชอบ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เป็นไปอย่างมีประสิทธิภาพ   </w:t>
      </w:r>
    </w:p>
    <w:p>
      <w:pPr>
        <w:spacing w:before="240" w:line="36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นอกจากนี้คณะรัฐมนตรี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ได้มีมติเมื่อวันที่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11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2559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เห็นชอบยุทธศาสตร์ชาติ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ว่าด้วยการป้องกันและปราบปรามการทุจริต ระยะที่  </w:t>
      </w:r>
      <w:r>
        <w:rPr>
          <w:rFonts w:ascii="TH SarabunIT๙" w:hAnsi="TH SarabunIT๙" w:cs="TH SarabunIT๙"/>
          <w:sz w:val="32"/>
          <w:szCs w:val="32"/>
          <w:cs/>
        </w:rPr>
        <w:t>3 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.2560 - 2564)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และให้หน่วยงานภาครัฐ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แปลงแนวทางและมาตรการตามยุทธศาสตร์ชาติไปสู่การปฏิบัติ โดยกำหนดไว้ในแผนปฏิบัติการ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และแผนปฏิบัติราชการประจำปี  ซึ่งยุทธศาสตร์ชาติฯ กำหนดยุทธศาสตร์ที่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 w:bidi="th-TH"/>
        </w:rPr>
        <w:t>ยกระดับเจตจำนง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 w:bidi="th-TH"/>
        </w:rPr>
        <w:t>ทางการเมืองในการต่อต้านการทุจริต</w:t>
      </w:r>
      <w:r>
        <w:rPr>
          <w:rFonts w:ascii="TH SarabunIT๙" w:hAnsi="TH SarabunIT๙" w:cs="TH SarabunIT๙"/>
          <w:sz w:val="32"/>
          <w:szCs w:val="32"/>
          <w:u w:val="single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>
      <w:pPr>
        <w:spacing w:before="240" w:line="36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ดังนั้น เพื่อเป็นการขับเคลื่อนยุทธศาสตร์ชาติฯ ให้เกิดเป็นรูปธรรม 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บ้านกาด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จึงได้แสดงเจตจำนงในการต่อต้านการทุจริต ด้วยการจัดทำแผนปฏิบัติการป้องกันการทุจริต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ขององค์กรปกครองส่วนท้องถิ่น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.2566 – 2570)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เพื่อใช้เป็นกรอบแนวทางในการดำเนินการป้องกันและปราบปรามการทุจริตขององค์การบริหารส่วนตำบล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บ้านกาด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ต่อไป และประกาศใช้แผนปฏิบัติการ</w:t>
      </w:r>
      <w:r>
        <w:rPr>
          <w:rFonts w:hint="cs"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ป้องกันการทุจริต </w:t>
      </w:r>
      <w:r>
        <w:rPr>
          <w:rFonts w:ascii="TH SarabunIT๙" w:hAnsi="TH SarabunIT๙" w:cs="TH SarabunIT๙"/>
          <w:sz w:val="32"/>
          <w:szCs w:val="32"/>
          <w:cs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ปี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.2566 – 2570)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ขององค์การบริหารส่วนตำบล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บ้านกาด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รายละเอียดปรากฏตามเอกสารแนบท้ายประกาศฉบับนี้ </w:t>
      </w:r>
    </w:p>
    <w:p>
      <w:pPr>
        <w:spacing w:before="240" w:line="360" w:lineRule="atLeast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จึงประกาศให้ทราบโดยทั่วกัน  </w:t>
      </w:r>
    </w:p>
    <w:p>
      <w:pPr>
        <w:spacing w:before="240" w:line="36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ประกาศ  ณ  วันที่  </w:t>
      </w:r>
      <w:r>
        <w:rPr>
          <w:rFonts w:hint="cs"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เดือน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2565      </w:t>
      </w:r>
    </w:p>
    <w:p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40640</wp:posOffset>
            </wp:positionV>
            <wp:extent cx="1244600" cy="482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2000" contrast="77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8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นายอรุณ บุญเรือง</w:t>
      </w:r>
      <w:r>
        <w:rPr>
          <w:rFonts w:hint="cs" w:ascii="TH SarabunIT๙" w:hAnsi="TH SarabunIT๙" w:cs="TH SarabunIT๙"/>
          <w:sz w:val="32"/>
          <w:szCs w:val="32"/>
          <w:cs/>
        </w:rPr>
        <w:t>)</w:t>
      </w:r>
    </w:p>
    <w:p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นายกองค์การบริหารส่วนตำบลบ้านกาด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1"/>
    <w:rsid w:val="001361C6"/>
    <w:rsid w:val="001B3151"/>
    <w:rsid w:val="00593503"/>
    <w:rsid w:val="007C5746"/>
    <w:rsid w:val="009705D1"/>
    <w:rsid w:val="009F40A5"/>
    <w:rsid w:val="00A8480E"/>
    <w:rsid w:val="00C60BF8"/>
    <w:rsid w:val="7B31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7/relationships/hdphoto" Target="media/image3.wdp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1696</Characters>
  <Lines>14</Lines>
  <Paragraphs>3</Paragraphs>
  <TotalTime>21</TotalTime>
  <ScaleCrop>false</ScaleCrop>
  <LinksUpToDate>false</LinksUpToDate>
  <CharactersWithSpaces>1990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2022-07-06T01:35:00Z</dcterms:created>
  <dc:creator>Admin</dc:creator>
  <cp:lastModifiedBy>F555Q</cp:lastModifiedBy>
  <dcterms:modified xsi:type="dcterms:W3CDTF">2022-12-20T08:20:27Z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1054-11.2.0.11388</vt:lpwstr>
  </property>
  <property fmtid="{D5CDD505-2E9C-101B-9397-08002B2CF9AE}" pid="3" name="ICV">
    <vt:lpwstr>C3D3969209254645B522BB7B141006F5</vt:lpwstr>
  </property>
</Properties>
</file>